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A" w:rsidRPr="004171CE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D209AA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Pr="004171CE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293872" w:rsidRPr="00954B9E" w:rsidRDefault="00954B9E" w:rsidP="00954B9E">
      <w:pPr>
        <w:rPr>
          <w:rFonts w:ascii="標楷體" w:eastAsia="標楷體" w:hAnsi="標楷體"/>
          <w:sz w:val="72"/>
          <w:szCs w:val="72"/>
          <w:u w:val="single"/>
        </w:rPr>
      </w:pPr>
      <w:r w:rsidRPr="00954B9E">
        <w:rPr>
          <w:rFonts w:ascii="標楷體" w:eastAsia="標楷體" w:hAnsi="標楷體" w:hint="eastAsia"/>
          <w:sz w:val="72"/>
          <w:szCs w:val="72"/>
        </w:rPr>
        <w:t xml:space="preserve">  </w:t>
      </w:r>
      <w:r w:rsidRPr="00954B9E">
        <w:rPr>
          <w:rFonts w:ascii="標楷體" w:eastAsia="標楷體" w:hAnsi="標楷體" w:hint="eastAsia"/>
          <w:sz w:val="72"/>
          <w:szCs w:val="72"/>
          <w:u w:val="single"/>
        </w:rPr>
        <w:t xml:space="preserve"> </w:t>
      </w:r>
      <w:r w:rsidR="00DB677F">
        <w:rPr>
          <w:rFonts w:ascii="標楷體" w:eastAsia="標楷體" w:hAnsi="標楷體" w:hint="eastAsia"/>
          <w:sz w:val="72"/>
          <w:szCs w:val="72"/>
          <w:u w:val="single"/>
        </w:rPr>
        <w:t>城南精緻有機農場</w:t>
      </w:r>
      <w:r w:rsidRPr="00954B9E">
        <w:rPr>
          <w:rFonts w:ascii="標楷體" w:eastAsia="標楷體" w:hAnsi="標楷體" w:hint="eastAsia"/>
          <w:sz w:val="72"/>
          <w:szCs w:val="72"/>
          <w:u w:val="single"/>
        </w:rPr>
        <w:t xml:space="preserve">  </w:t>
      </w:r>
    </w:p>
    <w:p w:rsidR="00293872" w:rsidRPr="004171CE" w:rsidRDefault="00041438" w:rsidP="00CE16C8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DB677F" w:rsidRPr="00DB677F">
        <w:rPr>
          <w:rFonts w:ascii="標楷體" w:eastAsia="標楷體" w:hAnsi="標楷體" w:hint="eastAsia"/>
          <w:b/>
          <w:sz w:val="28"/>
          <w:szCs w:val="28"/>
        </w:rPr>
        <w:t>城南精緻有機農場</w:t>
      </w:r>
      <w:r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DB677F">
            <w:pPr>
              <w:pStyle w:val="af8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Ind w:w="61" w:type="dxa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</w:p>
              </w:tc>
              <w:tc>
                <w:tcPr>
                  <w:tcW w:w="6525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固定工作時間</w:t>
                  </w:r>
                </w:p>
              </w:tc>
              <w:tc>
                <w:tcPr>
                  <w:tcW w:w="6525" w:type="dxa"/>
                </w:tcPr>
                <w:p w:rsidR="00DB677F" w:rsidRPr="00DB677F" w:rsidRDefault="00DB677F" w:rsidP="00DB677F">
                  <w:pPr>
                    <w:spacing w:line="48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DB67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　 7　時　30　分 至 上午　11　時　30　分</w:t>
                  </w:r>
                </w:p>
                <w:p w:rsidR="00DD5533" w:rsidRDefault="00DB677F" w:rsidP="00DB677F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B67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　13　時　30　分 至 下午　17　時　30　分</w:t>
                  </w:r>
                </w:p>
              </w:tc>
            </w:tr>
          </w:tbl>
          <w:p w:rsidR="00DD5533" w:rsidRPr="00C02D72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DB677F">
            <w:pPr>
              <w:pStyle w:val="af8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FE2429" w:rsidRDefault="00DD5533" w:rsidP="00DB677F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</w:t>
            </w:r>
            <w:r w:rsidR="00DB677F" w:rsidRPr="00DB677F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proofErr w:type="gramStart"/>
            <w:r w:rsidR="00DB677F" w:rsidRPr="00DB677F">
              <w:rPr>
                <w:rFonts w:ascii="標楷體" w:eastAsia="標楷體" w:hAnsi="標楷體" w:hint="eastAsia"/>
                <w:sz w:val="28"/>
                <w:szCs w:val="28"/>
              </w:rPr>
              <w:t>排休</w:t>
            </w:r>
            <w:proofErr w:type="gramEnd"/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</w:t>
            </w:r>
            <w:proofErr w:type="gramStart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小撇步</w:t>
            </w:r>
            <w:proofErr w:type="gramEnd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7A0920" w:rsidRDefault="00DB677F" w:rsidP="00DB677F">
            <w:pPr>
              <w:pStyle w:val="af8"/>
            </w:pPr>
            <w:r w:rsidRPr="00DB677F">
              <w:rPr>
                <w:rFonts w:hint="eastAsia"/>
              </w:rPr>
              <w:t>9. 我會與見習農場員工和睦相處、相互尊重。</w:t>
            </w:r>
          </w:p>
          <w:p w:rsidR="00AA6CF6" w:rsidRPr="007A0920" w:rsidRDefault="00AA6CF6" w:rsidP="00DB677F">
            <w:pPr>
              <w:pStyle w:val="af8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1C319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  <w:r w:rsidR="001C3191">
              <w:rPr>
                <w:rFonts w:ascii="標楷體" w:eastAsia="標楷體" w:hAnsi="標楷體" w:hint="eastAsia"/>
                <w:sz w:val="28"/>
                <w:szCs w:val="28"/>
              </w:rPr>
              <w:t>邱松榮</w:t>
            </w:r>
            <w:bookmarkStart w:id="0" w:name="_GoBack"/>
            <w:bookmarkEnd w:id="0"/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10"/>
          <w:footerReference w:type="default" r:id="rId11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3304B3" w:rsidRPr="008C08C0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DB677F" w:rsidRDefault="001F3A43" w:rsidP="00DB677F">
      <w:pPr>
        <w:spacing w:line="480" w:lineRule="exact"/>
        <w:ind w:left="84"/>
        <w:rPr>
          <w:rFonts w:ascii="標楷體" w:eastAsia="標楷體" w:hAnsi="標楷體" w:hint="eastAsia"/>
          <w:b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</w:p>
    <w:p w:rsidR="00DB677F" w:rsidRDefault="00DB677F" w:rsidP="00DB677F">
      <w:pPr>
        <w:spacing w:line="480" w:lineRule="exact"/>
        <w:ind w:left="84" w:firstLineChars="223" w:firstLine="625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1.推廣有機</w:t>
      </w:r>
      <w:r w:rsidR="001C3191">
        <w:rPr>
          <w:rFonts w:ascii="標楷體" w:eastAsia="標楷體" w:hAnsi="標楷體" w:hint="eastAsia"/>
          <w:b/>
          <w:sz w:val="28"/>
          <w:szCs w:val="28"/>
        </w:rPr>
        <w:t>產品</w:t>
      </w:r>
      <w:r>
        <w:rPr>
          <w:rFonts w:ascii="標楷體" w:eastAsia="標楷體" w:hAnsi="標楷體" w:hint="eastAsia"/>
          <w:b/>
          <w:sz w:val="28"/>
          <w:szCs w:val="28"/>
        </w:rPr>
        <w:t>，民眾可吃的安全、吃的健康。</w:t>
      </w:r>
    </w:p>
    <w:p w:rsidR="001F3A43" w:rsidRPr="001F3A43" w:rsidRDefault="00DB677F" w:rsidP="00DB677F">
      <w:pPr>
        <w:spacing w:line="480" w:lineRule="exact"/>
        <w:ind w:left="84" w:firstLineChars="223" w:firstLine="6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2.提昇有機</w:t>
      </w:r>
      <w:r w:rsidR="001C3191">
        <w:rPr>
          <w:rFonts w:ascii="標楷體" w:eastAsia="標楷體" w:hAnsi="標楷體" w:hint="eastAsia"/>
          <w:b/>
          <w:sz w:val="28"/>
          <w:szCs w:val="28"/>
        </w:rPr>
        <w:t>蔬菜產能及價值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。 </w:t>
      </w:r>
    </w:p>
    <w:p w:rsidR="00DB677F" w:rsidRDefault="001F3A43" w:rsidP="00DB677F">
      <w:pPr>
        <w:pStyle w:val="-4"/>
        <w:numPr>
          <w:ilvl w:val="0"/>
          <w:numId w:val="0"/>
        </w:numPr>
        <w:ind w:leftChars="-1" w:left="-2" w:firstLineChars="50" w:firstLine="140"/>
        <w:rPr>
          <w:rFonts w:hint="eastAsia"/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</w:p>
    <w:p w:rsidR="00DB677F" w:rsidRPr="00DB677F" w:rsidRDefault="00DB677F" w:rsidP="001C3191">
      <w:pPr>
        <w:pStyle w:val="-4"/>
        <w:numPr>
          <w:ilvl w:val="0"/>
          <w:numId w:val="0"/>
        </w:numPr>
        <w:ind w:leftChars="-1" w:left="-2" w:firstLineChars="250" w:firstLine="701"/>
        <w:rPr>
          <w:rFonts w:hint="eastAsia"/>
          <w:b/>
        </w:rPr>
      </w:pPr>
      <w:r w:rsidRPr="00DB677F">
        <w:rPr>
          <w:rFonts w:hint="eastAsia"/>
          <w:b/>
        </w:rPr>
        <w:t>1. 認同有機理念：讓學員瞭解有機栽培之原理及對土地、作物之幫助。</w:t>
      </w:r>
    </w:p>
    <w:p w:rsidR="00DB677F" w:rsidRPr="00DB677F" w:rsidRDefault="00DB677F" w:rsidP="001C3191">
      <w:pPr>
        <w:spacing w:line="480" w:lineRule="exact"/>
        <w:ind w:leftChars="-1" w:left="-2" w:firstLineChars="250" w:firstLine="701"/>
        <w:rPr>
          <w:rFonts w:ascii="標楷體" w:eastAsia="標楷體" w:hAnsi="標楷體" w:hint="eastAsia"/>
          <w:b/>
          <w:sz w:val="28"/>
          <w:szCs w:val="28"/>
        </w:rPr>
      </w:pPr>
      <w:r w:rsidRPr="00DB677F">
        <w:rPr>
          <w:rFonts w:ascii="標楷體" w:eastAsia="標楷體" w:hAnsi="標楷體" w:hint="eastAsia"/>
          <w:b/>
          <w:sz w:val="28"/>
          <w:szCs w:val="28"/>
        </w:rPr>
        <w:t>2. 明瞭有機規範：使學員明瞭有機栽培之準則與相關法令規範。</w:t>
      </w:r>
    </w:p>
    <w:p w:rsidR="00DB677F" w:rsidRPr="00DB677F" w:rsidRDefault="00DB677F" w:rsidP="001C3191">
      <w:pPr>
        <w:spacing w:line="480" w:lineRule="exact"/>
        <w:ind w:leftChars="-1" w:left="-2" w:firstLineChars="250" w:firstLine="701"/>
        <w:rPr>
          <w:rFonts w:ascii="標楷體" w:eastAsia="標楷體" w:hAnsi="標楷體" w:hint="eastAsia"/>
          <w:b/>
          <w:sz w:val="28"/>
          <w:szCs w:val="28"/>
        </w:rPr>
      </w:pPr>
      <w:r w:rsidRPr="00DB677F">
        <w:rPr>
          <w:rFonts w:ascii="標楷體" w:eastAsia="標楷體" w:hAnsi="標楷體" w:hint="eastAsia"/>
          <w:b/>
          <w:sz w:val="28"/>
          <w:szCs w:val="28"/>
        </w:rPr>
        <w:t>3. 熟悉蔬菜栽培技巧：培養學員日後可自行栽培有機蔬菜之技能。</w:t>
      </w:r>
    </w:p>
    <w:p w:rsidR="001F3A43" w:rsidRPr="00DB677F" w:rsidRDefault="00DB677F" w:rsidP="001C3191">
      <w:pPr>
        <w:spacing w:line="480" w:lineRule="exact"/>
        <w:ind w:leftChars="-1" w:left="-2" w:firstLineChars="250" w:firstLine="701"/>
        <w:rPr>
          <w:b/>
        </w:rPr>
      </w:pPr>
      <w:r w:rsidRPr="00DB677F">
        <w:rPr>
          <w:rFonts w:ascii="標楷體" w:eastAsia="標楷體" w:hAnsi="標楷體" w:hint="eastAsia"/>
          <w:b/>
          <w:sz w:val="28"/>
          <w:szCs w:val="28"/>
        </w:rPr>
        <w:t>4. 產品之包裝與販售：有助於學員農產品的販售及對有機市場的掌握。</w:t>
      </w: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1C3191">
        <w:rPr>
          <w:rFonts w:hint="eastAsia"/>
          <w:b/>
        </w:rPr>
        <w:t>4至12個月</w:t>
      </w:r>
      <w:r w:rsidR="00500DAE" w:rsidRPr="00500DAE">
        <w:rPr>
          <w:rFonts w:ascii="Arial" w:eastAsia="華康標楷體(P)" w:hAnsi="Arial" w:cs="Arial"/>
        </w:rPr>
        <w:t>。</w:t>
      </w:r>
    </w:p>
    <w:p w:rsidR="00422D27" w:rsidRPr="00121486" w:rsidRDefault="001F3A43" w:rsidP="001F3A43">
      <w:pPr>
        <w:pStyle w:val="-4"/>
        <w:numPr>
          <w:ilvl w:val="0"/>
          <w:numId w:val="0"/>
        </w:numPr>
        <w:spacing w:beforeLines="100" w:before="36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3696"/>
        <w:gridCol w:w="2543"/>
        <w:gridCol w:w="2405"/>
      </w:tblGrid>
      <w:tr w:rsidR="001F3A43" w:rsidRPr="002853B9" w:rsidTr="001F3A43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DB67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DB677F" w:rsidRPr="001C31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田間操作</w:t>
            </w:r>
            <w:r w:rsidR="001C31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及工作</w:t>
            </w:r>
            <w:r w:rsidR="00DB677F" w:rsidRPr="001C31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人員　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C1383E" w:rsidRPr="002853B9" w:rsidTr="001C3191">
        <w:trPr>
          <w:trHeight w:val="759"/>
          <w:tblHeader/>
        </w:trPr>
        <w:tc>
          <w:tcPr>
            <w:tcW w:w="591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7" w:type="pct"/>
            <w:shd w:val="clear" w:color="auto" w:fill="C2D69B" w:themeFill="accent3" w:themeFillTint="99"/>
          </w:tcPr>
          <w:p w:rsidR="00C1383E" w:rsidRPr="002853B9" w:rsidRDefault="00C1383E" w:rsidP="001C3191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7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snapToGrid w:val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瞭解有機農業相關法規與政策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  <w:vAlign w:val="center"/>
          </w:tcPr>
          <w:p w:rsidR="001C3191" w:rsidRPr="002853B9" w:rsidRDefault="001C3191" w:rsidP="00AF400F">
            <w:pPr>
              <w:widowControl/>
              <w:snapToGrid w:val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見習日起～1個月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snapToGrid w:val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瞭解市場需求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  <w:vAlign w:val="center"/>
          </w:tcPr>
          <w:p w:rsidR="001C3191" w:rsidRPr="002853B9" w:rsidRDefault="001C3191" w:rsidP="00AF400F">
            <w:pPr>
              <w:widowControl/>
              <w:snapToGrid w:val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snapToGrid w:val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作物品種選擇</w:t>
            </w:r>
          </w:p>
        </w:tc>
        <w:tc>
          <w:tcPr>
            <w:tcW w:w="1297" w:type="pct"/>
          </w:tcPr>
          <w:p w:rsidR="001C3191" w:rsidRPr="001C3191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  <w:vAlign w:val="center"/>
          </w:tcPr>
          <w:p w:rsidR="001C3191" w:rsidRPr="002853B9" w:rsidRDefault="001C3191" w:rsidP="00AF400F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snapToGrid w:val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瞭解育苗播種技巧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  <w:vAlign w:val="center"/>
          </w:tcPr>
          <w:p w:rsidR="001C3191" w:rsidRPr="002853B9" w:rsidRDefault="001C3191" w:rsidP="00AF400F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見習日起～1個月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瞭解苗期水分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認識土壤肥力分析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BE3B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2個月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使用整地農機具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BE3B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3個月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9C6F97" w:rsidRDefault="001C3191" w:rsidP="00AF400F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C6F9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瞭解畦面覆蓋</w:t>
            </w:r>
            <w:proofErr w:type="gramEnd"/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BE3B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3個月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9C6F97" w:rsidRDefault="001C3191" w:rsidP="00AF400F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瞭解定植技術</w:t>
            </w:r>
            <w:proofErr w:type="gramEnd"/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BE3B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3個月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判斷氣象對作物的影響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瞭解作物水分管理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肥料認識與使用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FA24C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</w:t>
            </w:r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作物種類</w:t>
            </w:r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認識雜草與雜草管理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認識病害防治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認識蟲害防治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認識生物防治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2853B9" w:rsidRDefault="001C3191" w:rsidP="00AF400F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成熟度判定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FA24C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</w:t>
            </w:r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作物種類</w:t>
            </w:r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307B0F" w:rsidRDefault="001C3191" w:rsidP="00AF400F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307B0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瞭解收穫技巧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1524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見習日起～見習止(作物種類不同)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307B0F" w:rsidRDefault="001C3191" w:rsidP="00AF400F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瞭解產品包裝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1524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見習日起～見習止(作物種類不同)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307B0F" w:rsidRDefault="001C3191" w:rsidP="00AF400F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瞭解行銷通路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Pr="00307B0F" w:rsidRDefault="001C3191" w:rsidP="00AF400F">
            <w:pPr>
              <w:rPr>
                <w:sz w:val="28"/>
                <w:szCs w:val="28"/>
              </w:rPr>
            </w:pPr>
            <w:r w:rsidRPr="00307B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見習日起～見習止(季節不同)</w:t>
            </w:r>
          </w:p>
        </w:tc>
      </w:tr>
      <w:tr w:rsidR="001C3191" w:rsidRPr="002853B9" w:rsidTr="001C3191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1C3191" w:rsidRPr="002853B9" w:rsidRDefault="001C3191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1C3191" w:rsidRPr="00307B0F" w:rsidRDefault="001C3191" w:rsidP="00AF400F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建立品牌與包裝</w:t>
            </w:r>
          </w:p>
        </w:tc>
        <w:tc>
          <w:tcPr>
            <w:tcW w:w="1297" w:type="pct"/>
          </w:tcPr>
          <w:p w:rsidR="001C3191" w:rsidRPr="002853B9" w:rsidRDefault="001C3191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1C3191" w:rsidRDefault="001C3191" w:rsidP="00AF400F">
            <w:r w:rsidRPr="00BE3B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2個月</w:t>
            </w:r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1C3191" w:rsidP="001C3191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1C319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C31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1C3191" w:rsidP="001C3191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1C319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1C31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1C3191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1C3191" w:rsidRPr="00DC4F80" w:rsidTr="00DC4F80">
        <w:trPr>
          <w:jc w:val="center"/>
        </w:trPr>
        <w:tc>
          <w:tcPr>
            <w:tcW w:w="1173" w:type="pct"/>
            <w:vAlign w:val="center"/>
          </w:tcPr>
          <w:p w:rsidR="001C3191" w:rsidRPr="00DC4F80" w:rsidRDefault="001C3191" w:rsidP="001C3191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1C3191" w:rsidRPr="00DC4F80" w:rsidRDefault="001C3191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1C3191" w:rsidRPr="00DC4F80" w:rsidRDefault="001C3191" w:rsidP="001C319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1C3191" w:rsidRPr="00DC4F80" w:rsidTr="00DC4F80">
        <w:trPr>
          <w:jc w:val="center"/>
        </w:trPr>
        <w:tc>
          <w:tcPr>
            <w:tcW w:w="1173" w:type="pct"/>
            <w:vAlign w:val="center"/>
          </w:tcPr>
          <w:p w:rsidR="001C3191" w:rsidRPr="00DC4F80" w:rsidRDefault="001C3191" w:rsidP="001C3191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1C3191" w:rsidRPr="00DC4F80" w:rsidRDefault="001C3191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1C3191" w:rsidRPr="00DC4F80" w:rsidRDefault="001C3191" w:rsidP="001C319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1C3191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1C3191" w:rsidRPr="00DC4F80" w:rsidRDefault="001C3191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1C3191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1C3191" w:rsidRPr="00DC4F80" w:rsidRDefault="001C3191" w:rsidP="003800E9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DB677F">
      <w:pPr>
        <w:pStyle w:val="af8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69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曬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(戴斗笠、袖套等)。</w:t>
            </w:r>
          </w:p>
        </w:tc>
      </w:tr>
      <w:tr w:rsidR="00BA379E" w:rsidRPr="00F95EC9" w:rsidTr="00A75690">
        <w:trPr>
          <w:trHeight w:val="86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與保養資料。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所有的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安全保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護罩都要在定位，以確保人員及機件的安全。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手腳及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衣物均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遠離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轉動中的機件。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BA379E" w:rsidRPr="00F95EC9" w:rsidTr="00A75690">
        <w:trPr>
          <w:trHeight w:val="844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農藥/除草劑使用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農藥中毒或致命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瞭解農藥使用的範圍及使用方法。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農藥應放置在兒童不易接觸的處所及不可與其他物品混合存放。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瞭解農藥毒性以避免中毒。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調配農藥時，千萬不可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觸及原液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藥液不慎觸及皮膚時應立即洗淨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使用農藥不要任意提高濃度或一次混合多種農藥。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使用安全的施藥器具。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田間撒佈農藥時要穿戴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防護衣具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噴藥時不可吸菸、喝水、身體不適時不要噴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噴藥時應注意風向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田間工作應有適當休息。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作業後的身體及用具應加洗淨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剩餘藥液應加處理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盛裝容器不可亂棄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噴藥後的作物應立警戒標識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作物應到安全收穫期才可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收。</w:t>
            </w:r>
          </w:p>
        </w:tc>
      </w:tr>
      <w:tr w:rsidR="00DB677F" w:rsidRPr="00F95EC9" w:rsidTr="00A75690">
        <w:trPr>
          <w:trHeight w:val="2857"/>
          <w:jc w:val="center"/>
        </w:trPr>
        <w:tc>
          <w:tcPr>
            <w:tcW w:w="908" w:type="pct"/>
          </w:tcPr>
          <w:p w:rsidR="00DB677F" w:rsidRDefault="00DB677F" w:rsidP="00AF400F">
            <w:pPr>
              <w:spacing w:line="4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中耕機操作</w:t>
            </w:r>
          </w:p>
          <w:p w:rsidR="00DB677F" w:rsidRPr="00F95EC9" w:rsidRDefault="00DB677F" w:rsidP="00AF400F">
            <w:pPr>
              <w:spacing w:line="4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農用刀具</w:t>
            </w:r>
          </w:p>
        </w:tc>
        <w:tc>
          <w:tcPr>
            <w:tcW w:w="1093" w:type="pct"/>
          </w:tcPr>
          <w:p w:rsidR="00DB677F" w:rsidRDefault="00DB677F" w:rsidP="00AF400F">
            <w:pPr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令自己受傷</w:t>
            </w:r>
          </w:p>
          <w:p w:rsidR="00DB677F" w:rsidRPr="00F95EC9" w:rsidRDefault="00DB677F" w:rsidP="00AF400F">
            <w:pPr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令自己受傷</w:t>
            </w:r>
          </w:p>
        </w:tc>
        <w:tc>
          <w:tcPr>
            <w:tcW w:w="2999" w:type="pct"/>
          </w:tcPr>
          <w:p w:rsidR="00DB677F" w:rsidRDefault="00DB677F" w:rsidP="00AF400F">
            <w:pPr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確認前進、後退檔及操作安全</w:t>
            </w:r>
          </w:p>
          <w:p w:rsidR="00DB677F" w:rsidRPr="00F95EC9" w:rsidRDefault="00DB677F" w:rsidP="00AF400F">
            <w:pPr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小心操作，以免割傷</w:t>
            </w:r>
          </w:p>
        </w:tc>
      </w:tr>
      <w:tr w:rsidR="00DB677F" w:rsidRPr="00F95EC9" w:rsidTr="00A75690">
        <w:trPr>
          <w:trHeight w:val="2857"/>
          <w:jc w:val="center"/>
        </w:trPr>
        <w:tc>
          <w:tcPr>
            <w:tcW w:w="908" w:type="pct"/>
          </w:tcPr>
          <w:p w:rsidR="00DB677F" w:rsidRPr="00F95EC9" w:rsidRDefault="00DB677F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DB677F" w:rsidRPr="00F95EC9" w:rsidRDefault="00DB677F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DB677F" w:rsidRPr="00F95EC9" w:rsidRDefault="00DB677F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677F" w:rsidRPr="00F95EC9" w:rsidTr="00A75690">
        <w:trPr>
          <w:trHeight w:val="2857"/>
          <w:jc w:val="center"/>
        </w:trPr>
        <w:tc>
          <w:tcPr>
            <w:tcW w:w="908" w:type="pct"/>
          </w:tcPr>
          <w:p w:rsidR="00DB677F" w:rsidRPr="00F95EC9" w:rsidRDefault="00DB677F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DB677F" w:rsidRPr="00F95EC9" w:rsidRDefault="00DB677F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DB677F" w:rsidRPr="00F95EC9" w:rsidRDefault="00DB677F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2"/>
          <w:footerReference w:type="default" r:id="rId13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BA379E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DB677F" w:rsidRPr="005A4FD0" w:rsidTr="00AF400F">
        <w:trPr>
          <w:trHeight w:val="1947"/>
          <w:jc w:val="center"/>
        </w:trPr>
        <w:tc>
          <w:tcPr>
            <w:tcW w:w="1407" w:type="pct"/>
          </w:tcPr>
          <w:p w:rsidR="00DB677F" w:rsidRPr="005A4FD0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A4F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光田醫院</w:t>
            </w:r>
          </w:p>
          <w:p w:rsidR="00DB677F" w:rsidRPr="005A4FD0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80" w:type="pct"/>
          </w:tcPr>
          <w:p w:rsidR="00DB677F" w:rsidRPr="005A4FD0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A4FD0">
              <w:rPr>
                <w:rFonts w:ascii="標楷體" w:eastAsia="標楷體" w:hAnsi="標楷體"/>
                <w:color w:val="000000"/>
                <w:sz w:val="28"/>
                <w:szCs w:val="28"/>
              </w:rPr>
              <w:t>037-759999</w:t>
            </w:r>
          </w:p>
          <w:p w:rsidR="00DB677F" w:rsidRPr="005A4FD0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313" w:type="pct"/>
          </w:tcPr>
          <w:p w:rsidR="00DB677F" w:rsidRPr="005A4FD0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遇有受傷或意外時可緊急處理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Pr="005A4FD0">
              <w:rPr>
                <w:rFonts w:ascii="標楷體" w:eastAsia="標楷體" w:hAnsi="標楷體"/>
                <w:color w:val="000000"/>
                <w:sz w:val="28"/>
                <w:szCs w:val="28"/>
              </w:rPr>
              <w:t>苗栗縣</w:t>
            </w:r>
            <w:r w:rsidRPr="005A4FD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通霄</w:t>
            </w:r>
            <w:r w:rsidRPr="005A4FD0">
              <w:rPr>
                <w:rFonts w:ascii="標楷體" w:eastAsia="標楷體" w:hAnsi="標楷體"/>
                <w:color w:val="000000"/>
                <w:sz w:val="28"/>
                <w:szCs w:val="28"/>
              </w:rPr>
              <w:t>鎮中山路88號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DB677F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A4F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苑裡李綜合醫院</w:t>
            </w:r>
          </w:p>
        </w:tc>
        <w:tc>
          <w:tcPr>
            <w:tcW w:w="1280" w:type="pct"/>
          </w:tcPr>
          <w:p w:rsidR="00BA379E" w:rsidRPr="007B1ACB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A4FD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037-862387</w:t>
            </w:r>
          </w:p>
        </w:tc>
        <w:tc>
          <w:tcPr>
            <w:tcW w:w="2313" w:type="pct"/>
          </w:tcPr>
          <w:p w:rsidR="00BA379E" w:rsidRPr="007B1ACB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B677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遇有受傷或意外時可緊急處理/</w:t>
            </w:r>
            <w:r w:rsidRPr="005A4FD0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苗栗縣苑裡鎮苑南里和平路168號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DB677F">
      <w:pPr>
        <w:pStyle w:val="af8"/>
      </w:pPr>
    </w:p>
    <w:p w:rsidR="00D4444F" w:rsidRPr="00BA379E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4"/>
      <w:footerReference w:type="default" r:id="rId15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2C" w:rsidRDefault="0011692C" w:rsidP="0051472C">
      <w:r>
        <w:separator/>
      </w:r>
    </w:p>
  </w:endnote>
  <w:endnote w:type="continuationSeparator" w:id="0">
    <w:p w:rsidR="0011692C" w:rsidRDefault="0011692C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191" w:rsidRPr="001C319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BA37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191" w:rsidRPr="001C319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4517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191" w:rsidRPr="001C3191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2C" w:rsidRDefault="0011692C" w:rsidP="0051472C">
      <w:r>
        <w:separator/>
      </w:r>
    </w:p>
  </w:footnote>
  <w:footnote w:type="continuationSeparator" w:id="0">
    <w:p w:rsidR="0011692C" w:rsidRDefault="0011692C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1692C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191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2009"/>
    <w:rsid w:val="0040294B"/>
    <w:rsid w:val="0040405A"/>
    <w:rsid w:val="0040413E"/>
    <w:rsid w:val="00404DDE"/>
    <w:rsid w:val="00405BB7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254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B677F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B677F"/>
    <w:pPr>
      <w:widowControl/>
      <w:spacing w:afterLines="20" w:after="72" w:line="52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B677F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B677F"/>
    <w:pPr>
      <w:widowControl/>
      <w:spacing w:afterLines="20" w:after="72" w:line="52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B677F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152C88"/>
    <w:rsid w:val="00171C67"/>
    <w:rsid w:val="00664F37"/>
    <w:rsid w:val="00684726"/>
    <w:rsid w:val="00691C88"/>
    <w:rsid w:val="00766130"/>
    <w:rsid w:val="007C60B1"/>
    <w:rsid w:val="00A05A3A"/>
    <w:rsid w:val="00AD6F3D"/>
    <w:rsid w:val="00AE198E"/>
    <w:rsid w:val="00B221B7"/>
    <w:rsid w:val="00B50949"/>
    <w:rsid w:val="00C34D12"/>
    <w:rsid w:val="00CD1ABA"/>
    <w:rsid w:val="00F575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481A6-B5E0-4AAE-83D8-9AC05EBE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AAMAY</cp:lastModifiedBy>
  <cp:revision>2</cp:revision>
  <cp:lastPrinted>2013-08-19T10:31:00Z</cp:lastPrinted>
  <dcterms:created xsi:type="dcterms:W3CDTF">2013-08-19T10:31:00Z</dcterms:created>
  <dcterms:modified xsi:type="dcterms:W3CDTF">2013-08-19T10:31:00Z</dcterms:modified>
</cp:coreProperties>
</file>